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98E4" w14:textId="12644A18" w:rsidR="00AD210C" w:rsidRPr="00A63B71" w:rsidRDefault="00A63B71" w:rsidP="00A63B71">
      <w:r>
        <w:rPr>
          <w:noProof/>
        </w:rPr>
        <w:drawing>
          <wp:anchor distT="457200" distB="0" distL="114300" distR="114300" simplePos="0" relativeHeight="251658240" behindDoc="0" locked="1" layoutInCell="1" allowOverlap="0" wp14:anchorId="2C7B2CFF" wp14:editId="3515D5E7">
            <wp:simplePos x="0" y="0"/>
            <wp:positionH relativeFrom="margin">
              <wp:posOffset>4389120</wp:posOffset>
            </wp:positionH>
            <wp:positionV relativeFrom="margin">
              <wp:posOffset>7680960</wp:posOffset>
            </wp:positionV>
            <wp:extent cx="1764792" cy="1051560"/>
            <wp:effectExtent l="0" t="0" r="635" b="2540"/>
            <wp:wrapTopAndBottom/>
            <wp:docPr id="906523218" name="Picture 1" descr="St. Cloud Technical &amp; Community College - a member of Minnesota 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23218" name="Picture 1" descr="St. Cloud Technical &amp; Community College - a member of Minnesota Sta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792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210C" w:rsidRPr="00A63B71" w:rsidSect="00A63B71">
      <w:footerReference w:type="default" r:id="rId7"/>
      <w:pgSz w:w="12240" w:h="15840"/>
      <w:pgMar w:top="1440" w:right="1440" w:bottom="504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6CDF" w14:textId="77777777" w:rsidR="00AB5399" w:rsidRDefault="00AB5399" w:rsidP="00930A8C">
      <w:r>
        <w:separator/>
      </w:r>
    </w:p>
  </w:endnote>
  <w:endnote w:type="continuationSeparator" w:id="0">
    <w:p w14:paraId="72B02631" w14:textId="77777777" w:rsidR="00AB5399" w:rsidRDefault="00AB5399" w:rsidP="0093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9873" w14:textId="72D7376B" w:rsidR="00A63B71" w:rsidRPr="00A63B71" w:rsidRDefault="00A63B71" w:rsidP="00A63B71">
    <w:pPr>
      <w:tabs>
        <w:tab w:val="left" w:pos="6750"/>
      </w:tabs>
      <w:ind w:left="-1440" w:right="3240"/>
      <w:jc w:val="center"/>
      <w:rPr>
        <w:rFonts w:ascii="Aptos" w:hAnsi="Aptos"/>
        <w:sz w:val="16"/>
        <w:szCs w:val="16"/>
      </w:rPr>
    </w:pPr>
    <w:r w:rsidRPr="00A63B71">
      <w:rPr>
        <w:rFonts w:ascii="Aptos" w:hAnsi="Aptos"/>
        <w:sz w:val="16"/>
        <w:szCs w:val="16"/>
      </w:rPr>
      <w:t xml:space="preserve">St. Cloud Technical &amp; Community College is a member of Minnesota State </w:t>
    </w:r>
    <w:r>
      <w:rPr>
        <w:rFonts w:ascii="Aptos" w:hAnsi="Aptos"/>
        <w:sz w:val="16"/>
        <w:szCs w:val="16"/>
      </w:rPr>
      <w:br/>
    </w:r>
    <w:r w:rsidRPr="00A63B71">
      <w:rPr>
        <w:rFonts w:ascii="Aptos" w:hAnsi="Aptos"/>
        <w:sz w:val="16"/>
        <w:szCs w:val="16"/>
      </w:rPr>
      <w:t>and is accredited by the Higher Learning Commission.</w:t>
    </w:r>
  </w:p>
  <w:p w14:paraId="3AA22036" w14:textId="77777777" w:rsidR="00A63B71" w:rsidRPr="00A63B71" w:rsidRDefault="00A63B71" w:rsidP="00A63B71">
    <w:pPr>
      <w:tabs>
        <w:tab w:val="left" w:pos="6750"/>
      </w:tabs>
      <w:ind w:left="-1440" w:right="3240"/>
      <w:jc w:val="center"/>
      <w:rPr>
        <w:rFonts w:ascii="Aptos" w:hAnsi="Aptos"/>
        <w:sz w:val="16"/>
        <w:szCs w:val="16"/>
      </w:rPr>
    </w:pPr>
    <w:r w:rsidRPr="00A63B71">
      <w:rPr>
        <w:rFonts w:ascii="Aptos" w:hAnsi="Aptos"/>
        <w:sz w:val="16"/>
        <w:szCs w:val="16"/>
      </w:rPr>
      <w:t>ADA Accessible Facility. Affirmative Action/Equal Opportunity Educator and Employer.</w:t>
    </w:r>
  </w:p>
  <w:p w14:paraId="0B814322" w14:textId="62E749A6" w:rsidR="00930A8C" w:rsidRPr="00A63B71" w:rsidRDefault="00930A8C" w:rsidP="00A63B71">
    <w:pPr>
      <w:rPr>
        <w:rFonts w:ascii="Aptos" w:hAnsi="Apto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38D8" w14:textId="77777777" w:rsidR="00AB5399" w:rsidRDefault="00AB5399" w:rsidP="00930A8C">
      <w:r>
        <w:separator/>
      </w:r>
    </w:p>
  </w:footnote>
  <w:footnote w:type="continuationSeparator" w:id="0">
    <w:p w14:paraId="4A83493D" w14:textId="77777777" w:rsidR="00AB5399" w:rsidRDefault="00AB5399" w:rsidP="00930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8C"/>
    <w:rsid w:val="000067E0"/>
    <w:rsid w:val="00150A61"/>
    <w:rsid w:val="0017767E"/>
    <w:rsid w:val="005E256C"/>
    <w:rsid w:val="00930A8C"/>
    <w:rsid w:val="0096594C"/>
    <w:rsid w:val="00A63B71"/>
    <w:rsid w:val="00AB5399"/>
    <w:rsid w:val="00AD210C"/>
    <w:rsid w:val="00CD39F4"/>
    <w:rsid w:val="00FC3E19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8F305"/>
  <w15:chartTrackingRefBased/>
  <w15:docId w15:val="{532528CF-E997-834C-B08E-D9529F13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56C"/>
    <w:rPr>
      <w:rFonts w:ascii="Arial" w:hAnsi="Arial" w:cs="Times New Roman"/>
    </w:rPr>
  </w:style>
  <w:style w:type="paragraph" w:styleId="Heading1">
    <w:name w:val="heading 1"/>
    <w:basedOn w:val="Normal"/>
    <w:link w:val="Heading1Char"/>
    <w:uiPriority w:val="9"/>
    <w:qFormat/>
    <w:rsid w:val="00FC3E19"/>
    <w:pPr>
      <w:spacing w:before="100" w:beforeAutospacing="1" w:after="100" w:afterAutospacing="1"/>
      <w:outlineLvl w:val="0"/>
    </w:pPr>
    <w:rPr>
      <w:b/>
      <w:bCs/>
      <w:color w:val="4472C4" w:themeColor="accen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E19"/>
    <w:rPr>
      <w:rFonts w:ascii="Arial" w:eastAsia="Times New Roman" w:hAnsi="Arial" w:cs="Times New Roman"/>
      <w:b/>
      <w:bCs/>
      <w:color w:val="4472C4" w:themeColor="accent1"/>
      <w:kern w:val="36"/>
      <w:sz w:val="32"/>
      <w:szCs w:val="48"/>
    </w:rPr>
  </w:style>
  <w:style w:type="paragraph" w:styleId="Header">
    <w:name w:val="header"/>
    <w:basedOn w:val="Normal"/>
    <w:link w:val="HeaderChar"/>
    <w:uiPriority w:val="99"/>
    <w:unhideWhenUsed/>
    <w:rsid w:val="0093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A8C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93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A8C"/>
    <w:rPr>
      <w:rFonts w:ascii="Arial" w:hAnsi="Arial" w:cs="Times New Roman"/>
    </w:rPr>
  </w:style>
  <w:style w:type="paragraph" w:customStyle="1" w:styleId="BasicParagraph">
    <w:name w:val="[Basic Paragraph]"/>
    <w:basedOn w:val="Normal"/>
    <w:uiPriority w:val="99"/>
    <w:rsid w:val="00A63B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Kate R</dc:creator>
  <cp:keywords/>
  <dc:description/>
  <cp:lastModifiedBy>Wallace, Kate</cp:lastModifiedBy>
  <cp:revision>2</cp:revision>
  <dcterms:created xsi:type="dcterms:W3CDTF">2026-04-16T20:49:00Z</dcterms:created>
  <dcterms:modified xsi:type="dcterms:W3CDTF">2026-04-16T20:49:00Z</dcterms:modified>
</cp:coreProperties>
</file>